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30E" w:rsidRDefault="00CB630E" w:rsidP="00CD40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Программа семинара </w:t>
      </w:r>
    </w:p>
    <w:p w:rsidR="00CD40DD" w:rsidRPr="00CD40DD" w:rsidRDefault="00CB630E" w:rsidP="00CD40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тему </w:t>
      </w:r>
      <w:r w:rsidR="00CD40DD" w:rsidRPr="00CD40DD">
        <w:rPr>
          <w:rFonts w:ascii="Times New Roman" w:hAnsi="Times New Roman" w:cs="Times New Roman"/>
          <w:b/>
          <w:sz w:val="24"/>
          <w:szCs w:val="24"/>
        </w:rPr>
        <w:t>«Революция в контрактной системе. Новые правила</w:t>
      </w:r>
    </w:p>
    <w:p w:rsidR="00526471" w:rsidRDefault="00CD40DD" w:rsidP="00CD40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0DD">
        <w:rPr>
          <w:rFonts w:ascii="Times New Roman" w:hAnsi="Times New Roman" w:cs="Times New Roman"/>
          <w:b/>
          <w:sz w:val="24"/>
          <w:szCs w:val="24"/>
        </w:rPr>
        <w:t>закупок в 2022. Практика закупок с учетом последних изменений»</w:t>
      </w:r>
    </w:p>
    <w:p w:rsidR="00CD40DD" w:rsidRDefault="00017F66" w:rsidP="00CD40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(22 марта  2022 года)</w:t>
      </w:r>
    </w:p>
    <w:p w:rsidR="00017F66" w:rsidRDefault="00017F66" w:rsidP="00CD40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7F66" w:rsidRDefault="00017F66" w:rsidP="00017F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Омск, ул. 70 лет октября 25, </w:t>
      </w:r>
    </w:p>
    <w:p w:rsidR="00CB630E" w:rsidRPr="00526471" w:rsidRDefault="00017F66" w:rsidP="00017F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зал пленарных заседаний, 4 этаж.</w:t>
      </w:r>
    </w:p>
    <w:tbl>
      <w:tblPr>
        <w:tblStyle w:val="a4"/>
        <w:tblW w:w="11165" w:type="dxa"/>
        <w:tblLook w:val="04A0"/>
      </w:tblPr>
      <w:tblGrid>
        <w:gridCol w:w="1384"/>
        <w:gridCol w:w="5528"/>
        <w:gridCol w:w="4253"/>
      </w:tblGrid>
      <w:tr w:rsidR="00CD162B" w:rsidRPr="00466D6F" w:rsidTr="00410AD0">
        <w:tc>
          <w:tcPr>
            <w:tcW w:w="1384" w:type="dxa"/>
          </w:tcPr>
          <w:p w:rsidR="00CD162B" w:rsidRPr="00CD162B" w:rsidRDefault="00CD162B" w:rsidP="00621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62B">
              <w:rPr>
                <w:rFonts w:ascii="Times New Roman" w:hAnsi="Times New Roman" w:cs="Times New Roman"/>
                <w:b/>
                <w:sz w:val="24"/>
                <w:szCs w:val="24"/>
              </w:rPr>
              <w:t>9.30-10.00</w:t>
            </w:r>
          </w:p>
        </w:tc>
        <w:tc>
          <w:tcPr>
            <w:tcW w:w="5528" w:type="dxa"/>
          </w:tcPr>
          <w:p w:rsidR="00CD162B" w:rsidRPr="00466D6F" w:rsidRDefault="00CD162B" w:rsidP="0062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F">
              <w:rPr>
                <w:rFonts w:ascii="Times New Roman" w:hAnsi="Times New Roman" w:cs="Times New Roman"/>
                <w:sz w:val="24"/>
                <w:szCs w:val="24"/>
              </w:rPr>
              <w:t>Регистрация</w:t>
            </w:r>
          </w:p>
        </w:tc>
        <w:tc>
          <w:tcPr>
            <w:tcW w:w="4253" w:type="dxa"/>
          </w:tcPr>
          <w:p w:rsidR="00CD162B" w:rsidRPr="00466D6F" w:rsidRDefault="00CD162B" w:rsidP="0062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62B" w:rsidRPr="00466D6F" w:rsidTr="00CB630E">
        <w:tc>
          <w:tcPr>
            <w:tcW w:w="1384" w:type="dxa"/>
            <w:vAlign w:val="center"/>
          </w:tcPr>
          <w:p w:rsidR="00CD162B" w:rsidRPr="00CD162B" w:rsidRDefault="00CD162B" w:rsidP="00CB63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62B">
              <w:rPr>
                <w:rFonts w:ascii="Times New Roman" w:hAnsi="Times New Roman" w:cs="Times New Roman"/>
                <w:b/>
                <w:sz w:val="24"/>
                <w:szCs w:val="24"/>
              </w:rPr>
              <w:t>10.00-10.10</w:t>
            </w:r>
          </w:p>
        </w:tc>
        <w:tc>
          <w:tcPr>
            <w:tcW w:w="5528" w:type="dxa"/>
          </w:tcPr>
          <w:p w:rsidR="00CD40DD" w:rsidRDefault="00CD40DD" w:rsidP="00CD1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62B" w:rsidRPr="00466D6F" w:rsidRDefault="00CD162B" w:rsidP="00CD1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практического семинара</w:t>
            </w:r>
          </w:p>
        </w:tc>
        <w:tc>
          <w:tcPr>
            <w:tcW w:w="4253" w:type="dxa"/>
          </w:tcPr>
          <w:p w:rsidR="00CD162B" w:rsidRPr="00CD162B" w:rsidRDefault="00CD162B" w:rsidP="00CD1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6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Дохват Наталья Витальевна </w:t>
            </w:r>
            <w:r w:rsidRPr="00CD162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CD162B" w:rsidRPr="00466D6F" w:rsidRDefault="00CD162B" w:rsidP="00CD1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62B">
              <w:rPr>
                <w:rFonts w:ascii="Times New Roman" w:hAnsi="Times New Roman" w:cs="Times New Roman"/>
                <w:sz w:val="24"/>
                <w:szCs w:val="24"/>
              </w:rPr>
              <w:t>Начальник Главного управления контрактной системы Омской области</w:t>
            </w:r>
          </w:p>
        </w:tc>
      </w:tr>
      <w:tr w:rsidR="00CD162B" w:rsidRPr="00466D6F" w:rsidTr="00CB630E">
        <w:tc>
          <w:tcPr>
            <w:tcW w:w="1384" w:type="dxa"/>
            <w:vAlign w:val="center"/>
          </w:tcPr>
          <w:p w:rsidR="00CD162B" w:rsidRPr="00CD162B" w:rsidRDefault="00CD162B" w:rsidP="00CB63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62B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CD162B">
              <w:rPr>
                <w:rFonts w:ascii="Times New Roman" w:hAnsi="Times New Roman" w:cs="Times New Roman"/>
                <w:b/>
                <w:sz w:val="24"/>
                <w:szCs w:val="24"/>
              </w:rPr>
              <w:t>0-11.</w:t>
            </w:r>
            <w:r w:rsidR="00CD40DD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5528" w:type="dxa"/>
          </w:tcPr>
          <w:p w:rsidR="00CD40DD" w:rsidRDefault="00CD40DD" w:rsidP="00CD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CD40DD">
              <w:rPr>
                <w:rFonts w:ascii="Times New Roman" w:hAnsi="Times New Roman" w:cs="Times New Roman"/>
                <w:sz w:val="24"/>
                <w:szCs w:val="24"/>
              </w:rPr>
              <w:t xml:space="preserve">«Оптимизационные» поправки в 44-ФЗ. Развитие контрактной системы в 2022 г. Что и когда изменится: этапы вступления в силу поправок (01.01.2022, 01.04.2022, 01.07.2022, 01.10.2022, 01.07.2023). </w:t>
            </w:r>
          </w:p>
          <w:p w:rsidR="00994BC5" w:rsidRPr="00CD40DD" w:rsidRDefault="00994BC5" w:rsidP="00CD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BC5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4BC5">
              <w:rPr>
                <w:rFonts w:ascii="Times New Roman" w:hAnsi="Times New Roman" w:cs="Times New Roman"/>
                <w:sz w:val="24"/>
                <w:szCs w:val="24"/>
              </w:rPr>
              <w:t>Мартовские "антисанкционные" изменения в законодательстве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закупках</w:t>
            </w:r>
            <w:r w:rsidRPr="00994BC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№46-ФЗ от 08.03</w:t>
            </w:r>
            <w:r w:rsidR="00DF55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2022)</w:t>
            </w:r>
          </w:p>
          <w:p w:rsidR="00CD40DD" w:rsidRPr="00CD40DD" w:rsidRDefault="00CD40DD" w:rsidP="00CD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0D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D40DD">
              <w:rPr>
                <w:rFonts w:ascii="Times New Roman" w:hAnsi="Times New Roman" w:cs="Times New Roman"/>
                <w:sz w:val="24"/>
                <w:szCs w:val="24"/>
              </w:rPr>
              <w:t xml:space="preserve">Универсальная и специальная </w:t>
            </w:r>
            <w:proofErr w:type="spellStart"/>
            <w:r w:rsidRPr="00CD40DD">
              <w:rPr>
                <w:rFonts w:ascii="Times New Roman" w:hAnsi="Times New Roman" w:cs="Times New Roman"/>
                <w:sz w:val="24"/>
                <w:szCs w:val="24"/>
              </w:rPr>
              <w:t>предквалификация</w:t>
            </w:r>
            <w:proofErr w:type="spellEnd"/>
            <w:r w:rsidRPr="00CD40DD">
              <w:rPr>
                <w:rFonts w:ascii="Times New Roman" w:hAnsi="Times New Roman" w:cs="Times New Roman"/>
                <w:sz w:val="24"/>
                <w:szCs w:val="24"/>
              </w:rPr>
              <w:t>. Новые основания для отклонения заявок. Дополнительные требования к участникам закупок (ПП РФ от 29.12.2021 N2571).</w:t>
            </w:r>
            <w:bookmarkStart w:id="0" w:name="_GoBack"/>
            <w:bookmarkEnd w:id="0"/>
          </w:p>
          <w:p w:rsidR="00CD40DD" w:rsidRPr="00466D6F" w:rsidRDefault="00CD40DD" w:rsidP="00CD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0D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D40DD">
              <w:rPr>
                <w:rFonts w:ascii="Times New Roman" w:hAnsi="Times New Roman" w:cs="Times New Roman"/>
                <w:sz w:val="24"/>
                <w:szCs w:val="24"/>
              </w:rPr>
              <w:t>Практика применения ПП-2014 и иных правил обеспечения национального режима. Изменения в правилах квотирования (ПП РФ от 21.12.2021 N2376).</w:t>
            </w:r>
          </w:p>
          <w:p w:rsidR="00CD162B" w:rsidRPr="00466D6F" w:rsidRDefault="00CD162B" w:rsidP="00CD40DD">
            <w:pPr>
              <w:pStyle w:val="a3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D162B" w:rsidRPr="00466D6F" w:rsidRDefault="00CD162B" w:rsidP="00CD1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33A">
              <w:rPr>
                <w:rFonts w:ascii="Times New Roman" w:hAnsi="Times New Roman" w:cs="Times New Roman"/>
                <w:b/>
                <w:sz w:val="24"/>
                <w:szCs w:val="24"/>
              </w:rPr>
              <w:t>Кузнецов Кирилл Владимирович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A3633A">
              <w:rPr>
                <w:rFonts w:ascii="Times New Roman" w:hAnsi="Times New Roman" w:cs="Times New Roman"/>
                <w:sz w:val="24"/>
                <w:szCs w:val="24"/>
              </w:rPr>
              <w:t>Руководитель консультационной практики и генеральный директор Центра эффективных закупок Tendery.ru</w:t>
            </w:r>
          </w:p>
        </w:tc>
      </w:tr>
      <w:tr w:rsidR="00CD162B" w:rsidRPr="00466D6F" w:rsidTr="00CB630E">
        <w:tc>
          <w:tcPr>
            <w:tcW w:w="1384" w:type="dxa"/>
            <w:vAlign w:val="center"/>
          </w:tcPr>
          <w:p w:rsidR="00CD40DD" w:rsidRPr="00CD162B" w:rsidRDefault="00CD162B" w:rsidP="00CB63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62B">
              <w:rPr>
                <w:rFonts w:ascii="Times New Roman" w:hAnsi="Times New Roman" w:cs="Times New Roman"/>
                <w:b/>
                <w:sz w:val="24"/>
                <w:szCs w:val="24"/>
              </w:rPr>
              <w:t>11.35-11.50</w:t>
            </w:r>
          </w:p>
        </w:tc>
        <w:tc>
          <w:tcPr>
            <w:tcW w:w="5528" w:type="dxa"/>
          </w:tcPr>
          <w:p w:rsidR="00CD40DD" w:rsidRDefault="00CD40DD" w:rsidP="00CD4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62B" w:rsidRPr="00466D6F" w:rsidRDefault="00CD40DD" w:rsidP="00CD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Новая торговая секция </w:t>
            </w:r>
            <w:r w:rsidRPr="00CD40DD">
              <w:rPr>
                <w:rFonts w:ascii="Times New Roman" w:hAnsi="Times New Roman" w:cs="Times New Roman"/>
                <w:sz w:val="24"/>
                <w:szCs w:val="24"/>
              </w:rPr>
              <w:t>«Г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 </w:t>
            </w:r>
            <w:r w:rsidRPr="00CD40DD">
              <w:rPr>
                <w:rFonts w:ascii="Times New Roman" w:hAnsi="Times New Roman" w:cs="Times New Roman"/>
                <w:sz w:val="24"/>
                <w:szCs w:val="24"/>
              </w:rPr>
              <w:t>2.0»</w:t>
            </w:r>
          </w:p>
        </w:tc>
        <w:tc>
          <w:tcPr>
            <w:tcW w:w="4253" w:type="dxa"/>
          </w:tcPr>
          <w:p w:rsidR="00CD162B" w:rsidRPr="00352185" w:rsidRDefault="00CD40DD" w:rsidP="00CD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Калиев Рустам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Абаевич</w:t>
            </w:r>
            <w:proofErr w:type="spellEnd"/>
            <w:r w:rsidR="00CD162B" w:rsidRPr="00CC55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="00CD162B" w:rsidRPr="00CC55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представительства «Росэлторг» в г. Омск</w:t>
            </w:r>
          </w:p>
        </w:tc>
      </w:tr>
      <w:tr w:rsidR="00CD162B" w:rsidRPr="00466D6F" w:rsidTr="00CB630E">
        <w:trPr>
          <w:trHeight w:val="2253"/>
        </w:trPr>
        <w:tc>
          <w:tcPr>
            <w:tcW w:w="1384" w:type="dxa"/>
            <w:vAlign w:val="center"/>
          </w:tcPr>
          <w:p w:rsidR="00CD162B" w:rsidRPr="00CD162B" w:rsidRDefault="00CD162B" w:rsidP="00CB63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62B">
              <w:rPr>
                <w:rFonts w:ascii="Times New Roman" w:hAnsi="Times New Roman" w:cs="Times New Roman"/>
                <w:b/>
                <w:sz w:val="24"/>
                <w:szCs w:val="24"/>
              </w:rPr>
              <w:t>11.50-13.00</w:t>
            </w:r>
          </w:p>
        </w:tc>
        <w:tc>
          <w:tcPr>
            <w:tcW w:w="5528" w:type="dxa"/>
          </w:tcPr>
          <w:p w:rsidR="00CD40DD" w:rsidRPr="00CD40DD" w:rsidRDefault="00CD40DD" w:rsidP="00CD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0D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D40DD">
              <w:rPr>
                <w:rFonts w:ascii="Times New Roman" w:hAnsi="Times New Roman" w:cs="Times New Roman"/>
                <w:sz w:val="24"/>
                <w:szCs w:val="24"/>
              </w:rPr>
              <w:t>Изменения механизма проведения закупок, проблемные точки электронного аукциона.</w:t>
            </w:r>
          </w:p>
          <w:p w:rsidR="00CD40DD" w:rsidRPr="00CD40DD" w:rsidRDefault="00CD40DD" w:rsidP="00CD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0D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D40DD">
              <w:rPr>
                <w:rFonts w:ascii="Times New Roman" w:hAnsi="Times New Roman" w:cs="Times New Roman"/>
                <w:sz w:val="24"/>
                <w:szCs w:val="24"/>
              </w:rPr>
              <w:t>Заключение контракта при уклонении победителя с последующими участниками закупки. Изменения в работе закупочных комиссий.</w:t>
            </w:r>
          </w:p>
          <w:p w:rsidR="00CD162B" w:rsidRPr="00466D6F" w:rsidRDefault="00CD40DD" w:rsidP="00CD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0D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D40DD">
              <w:rPr>
                <w:rFonts w:ascii="Times New Roman" w:hAnsi="Times New Roman" w:cs="Times New Roman"/>
                <w:sz w:val="24"/>
                <w:szCs w:val="24"/>
              </w:rPr>
              <w:t>Приемка. Электронное актирование и документооборот закупки.</w:t>
            </w:r>
          </w:p>
        </w:tc>
        <w:tc>
          <w:tcPr>
            <w:tcW w:w="4253" w:type="dxa"/>
          </w:tcPr>
          <w:p w:rsidR="00CD162B" w:rsidRPr="00466D6F" w:rsidRDefault="00CD162B" w:rsidP="00CD1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33A">
              <w:rPr>
                <w:rFonts w:ascii="Times New Roman" w:hAnsi="Times New Roman" w:cs="Times New Roman"/>
                <w:b/>
                <w:sz w:val="24"/>
                <w:szCs w:val="24"/>
              </w:rPr>
              <w:t>Кузнецов Кирилл Владимирович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A3633A">
              <w:rPr>
                <w:rFonts w:ascii="Times New Roman" w:hAnsi="Times New Roman" w:cs="Times New Roman"/>
                <w:sz w:val="24"/>
                <w:szCs w:val="24"/>
              </w:rPr>
              <w:t>Руководитель консультационной практики и генеральный директор Центра эффективных закупок Tendery.ru</w:t>
            </w:r>
          </w:p>
        </w:tc>
      </w:tr>
      <w:tr w:rsidR="00CD162B" w:rsidRPr="00466D6F" w:rsidTr="00CB630E">
        <w:tc>
          <w:tcPr>
            <w:tcW w:w="1384" w:type="dxa"/>
            <w:vAlign w:val="center"/>
          </w:tcPr>
          <w:p w:rsidR="00CD162B" w:rsidRPr="00CD162B" w:rsidRDefault="00CD162B" w:rsidP="00CB63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62B">
              <w:rPr>
                <w:rFonts w:ascii="Times New Roman" w:hAnsi="Times New Roman" w:cs="Times New Roman"/>
                <w:b/>
                <w:sz w:val="24"/>
                <w:szCs w:val="24"/>
              </w:rPr>
              <w:t>13.00-14.00</w:t>
            </w:r>
          </w:p>
        </w:tc>
        <w:tc>
          <w:tcPr>
            <w:tcW w:w="5528" w:type="dxa"/>
          </w:tcPr>
          <w:p w:rsidR="00CD162B" w:rsidRPr="00466D6F" w:rsidRDefault="00CD162B" w:rsidP="00CD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D6F">
              <w:rPr>
                <w:rFonts w:ascii="Times New Roman" w:hAnsi="Times New Roman" w:cs="Times New Roman"/>
                <w:sz w:val="24"/>
                <w:szCs w:val="24"/>
              </w:rPr>
              <w:t xml:space="preserve">Перерыв </w:t>
            </w:r>
          </w:p>
        </w:tc>
        <w:tc>
          <w:tcPr>
            <w:tcW w:w="4253" w:type="dxa"/>
          </w:tcPr>
          <w:p w:rsidR="00CD162B" w:rsidRPr="00466D6F" w:rsidRDefault="00CD162B" w:rsidP="00CD1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62B" w:rsidRPr="00466D6F" w:rsidTr="00CB630E">
        <w:tc>
          <w:tcPr>
            <w:tcW w:w="1384" w:type="dxa"/>
            <w:vAlign w:val="center"/>
          </w:tcPr>
          <w:p w:rsidR="00CD162B" w:rsidRPr="00CD162B" w:rsidRDefault="00CD162B" w:rsidP="00CB63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62B">
              <w:rPr>
                <w:rFonts w:ascii="Times New Roman" w:hAnsi="Times New Roman" w:cs="Times New Roman"/>
                <w:b/>
                <w:sz w:val="24"/>
                <w:szCs w:val="24"/>
              </w:rPr>
              <w:t>14.00-</w:t>
            </w:r>
            <w:r w:rsidR="00CD40DD">
              <w:rPr>
                <w:rFonts w:ascii="Times New Roman" w:hAnsi="Times New Roman" w:cs="Times New Roman"/>
                <w:b/>
                <w:sz w:val="24"/>
                <w:szCs w:val="24"/>
              </w:rPr>
              <w:t>16.00</w:t>
            </w:r>
          </w:p>
        </w:tc>
        <w:tc>
          <w:tcPr>
            <w:tcW w:w="5528" w:type="dxa"/>
          </w:tcPr>
          <w:p w:rsidR="00CD40DD" w:rsidRPr="00CD40DD" w:rsidRDefault="00CD40DD" w:rsidP="00CD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0DD">
              <w:rPr>
                <w:rFonts w:ascii="Times New Roman" w:hAnsi="Times New Roman" w:cs="Times New Roman"/>
                <w:sz w:val="24"/>
                <w:szCs w:val="24"/>
              </w:rPr>
              <w:t>• «</w:t>
            </w:r>
            <w:proofErr w:type="spellStart"/>
            <w:r w:rsidRPr="00CD40DD">
              <w:rPr>
                <w:rFonts w:ascii="Times New Roman" w:hAnsi="Times New Roman" w:cs="Times New Roman"/>
                <w:sz w:val="24"/>
                <w:szCs w:val="24"/>
              </w:rPr>
              <w:t>Ковидные</w:t>
            </w:r>
            <w:proofErr w:type="spellEnd"/>
            <w:r w:rsidRPr="00CD40DD">
              <w:rPr>
                <w:rFonts w:ascii="Times New Roman" w:hAnsi="Times New Roman" w:cs="Times New Roman"/>
                <w:sz w:val="24"/>
                <w:szCs w:val="24"/>
              </w:rPr>
              <w:t>» закупки. Ошибки заключения контрактов по п.9 ч.1 ст.93 Закона №44-ФЗ.</w:t>
            </w:r>
          </w:p>
          <w:p w:rsidR="00CD40DD" w:rsidRPr="00CD40DD" w:rsidRDefault="00CD40DD" w:rsidP="00CD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0D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40DD">
              <w:rPr>
                <w:rFonts w:ascii="Times New Roman" w:hAnsi="Times New Roman" w:cs="Times New Roman"/>
                <w:sz w:val="24"/>
                <w:szCs w:val="24"/>
              </w:rPr>
              <w:t>Описание объекта закупки. Подходы к подготовке технического задания и другие закупочные «хитрости». Обязательность применения ГОСТов и иные спорные вопросы.</w:t>
            </w:r>
          </w:p>
          <w:p w:rsidR="00CD40DD" w:rsidRPr="00CD40DD" w:rsidRDefault="00CD40DD" w:rsidP="00CD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0D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40DD">
              <w:rPr>
                <w:rFonts w:ascii="Times New Roman" w:hAnsi="Times New Roman" w:cs="Times New Roman"/>
                <w:sz w:val="24"/>
                <w:szCs w:val="24"/>
              </w:rPr>
              <w:t>Значимые прецеденты из административной и арбитражной практики 2021 года.</w:t>
            </w:r>
          </w:p>
          <w:p w:rsidR="00CD162B" w:rsidRPr="00466D6F" w:rsidRDefault="00CD162B" w:rsidP="00CD162B">
            <w:pPr>
              <w:pStyle w:val="a3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D162B" w:rsidRPr="00466D6F" w:rsidRDefault="00CD162B" w:rsidP="00CD1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33A">
              <w:rPr>
                <w:rFonts w:ascii="Times New Roman" w:hAnsi="Times New Roman" w:cs="Times New Roman"/>
                <w:b/>
                <w:sz w:val="24"/>
                <w:szCs w:val="24"/>
              </w:rPr>
              <w:t>Кузнецов Кирилл Владимирович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A3633A">
              <w:rPr>
                <w:rFonts w:ascii="Times New Roman" w:hAnsi="Times New Roman" w:cs="Times New Roman"/>
                <w:sz w:val="24"/>
                <w:szCs w:val="24"/>
              </w:rPr>
              <w:t>Руководитель консультационной практики и генеральный директор Центра эффективных закупок Tendery.ru</w:t>
            </w:r>
          </w:p>
        </w:tc>
      </w:tr>
    </w:tbl>
    <w:p w:rsidR="00396857" w:rsidRPr="005E610C" w:rsidRDefault="00396857" w:rsidP="00CD162B">
      <w:pPr>
        <w:rPr>
          <w:rFonts w:ascii="Times New Roman" w:hAnsi="Times New Roman" w:cs="Times New Roman"/>
          <w:sz w:val="24"/>
          <w:szCs w:val="24"/>
        </w:rPr>
      </w:pPr>
    </w:p>
    <w:sectPr w:rsidR="00396857" w:rsidRPr="005E610C" w:rsidSect="00CD162B">
      <w:pgSz w:w="11906" w:h="16838"/>
      <w:pgMar w:top="284" w:right="707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90526"/>
    <w:multiLevelType w:val="hybridMultilevel"/>
    <w:tmpl w:val="58121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3E65B3"/>
    <w:multiLevelType w:val="hybridMultilevel"/>
    <w:tmpl w:val="7DB05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653E75"/>
    <w:rsid w:val="00017F66"/>
    <w:rsid w:val="00021D8E"/>
    <w:rsid w:val="0007196B"/>
    <w:rsid w:val="00086178"/>
    <w:rsid w:val="000A6613"/>
    <w:rsid w:val="000C3B63"/>
    <w:rsid w:val="00183B11"/>
    <w:rsid w:val="001A0E08"/>
    <w:rsid w:val="00277C84"/>
    <w:rsid w:val="002A5E7A"/>
    <w:rsid w:val="00343C02"/>
    <w:rsid w:val="00352185"/>
    <w:rsid w:val="00396857"/>
    <w:rsid w:val="003F4EF6"/>
    <w:rsid w:val="00410AD0"/>
    <w:rsid w:val="00427B06"/>
    <w:rsid w:val="00453B67"/>
    <w:rsid w:val="00466D6F"/>
    <w:rsid w:val="00482128"/>
    <w:rsid w:val="00526471"/>
    <w:rsid w:val="0056662C"/>
    <w:rsid w:val="0059349C"/>
    <w:rsid w:val="005E45D6"/>
    <w:rsid w:val="005E610C"/>
    <w:rsid w:val="006141FC"/>
    <w:rsid w:val="0062184B"/>
    <w:rsid w:val="00653E75"/>
    <w:rsid w:val="00696163"/>
    <w:rsid w:val="007326BC"/>
    <w:rsid w:val="007F05D6"/>
    <w:rsid w:val="00831B4A"/>
    <w:rsid w:val="00901C06"/>
    <w:rsid w:val="00994BC5"/>
    <w:rsid w:val="00A97C06"/>
    <w:rsid w:val="00AA0A22"/>
    <w:rsid w:val="00AD3774"/>
    <w:rsid w:val="00CB630E"/>
    <w:rsid w:val="00CD162B"/>
    <w:rsid w:val="00CD40DD"/>
    <w:rsid w:val="00D34BBF"/>
    <w:rsid w:val="00DD31EC"/>
    <w:rsid w:val="00DF5523"/>
    <w:rsid w:val="00FB188A"/>
    <w:rsid w:val="00FB5B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5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1EC"/>
    <w:pPr>
      <w:ind w:left="720"/>
      <w:contextualSpacing/>
    </w:pPr>
  </w:style>
  <w:style w:type="table" w:styleId="a4">
    <w:name w:val="Table Grid"/>
    <w:basedOn w:val="a1"/>
    <w:uiPriority w:val="59"/>
    <w:rsid w:val="000719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5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1EC"/>
    <w:pPr>
      <w:ind w:left="720"/>
      <w:contextualSpacing/>
    </w:pPr>
  </w:style>
  <w:style w:type="table" w:styleId="a4">
    <w:name w:val="Table Grid"/>
    <w:basedOn w:val="a1"/>
    <w:uiPriority w:val="59"/>
    <w:rsid w:val="000719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</dc:creator>
  <cp:lastModifiedBy>Чернова</cp:lastModifiedBy>
  <cp:revision>3</cp:revision>
  <dcterms:created xsi:type="dcterms:W3CDTF">2022-03-14T09:13:00Z</dcterms:created>
  <dcterms:modified xsi:type="dcterms:W3CDTF">2022-03-14T09:27:00Z</dcterms:modified>
</cp:coreProperties>
</file>